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D07A9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50CFA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A90" w:rsidRPr="00A47B50" w:rsidRDefault="0026427B" w:rsidP="0026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0">
        <w:rPr>
          <w:rFonts w:ascii="Times New Roman" w:hAnsi="Times New Roman" w:cs="Times New Roman"/>
          <w:b/>
          <w:sz w:val="28"/>
          <w:szCs w:val="28"/>
        </w:rPr>
        <w:t>«Вопрос-ответ»:</w:t>
      </w:r>
      <w:r w:rsidR="00A47B50">
        <w:rPr>
          <w:rFonts w:ascii="Times New Roman" w:hAnsi="Times New Roman" w:cs="Times New Roman"/>
          <w:b/>
          <w:sz w:val="28"/>
          <w:szCs w:val="28"/>
        </w:rPr>
        <w:t xml:space="preserve"> Как исправить техническую ошибку в сведениях реестра недвижимости?</w:t>
      </w:r>
    </w:p>
    <w:p w:rsidR="0026427B" w:rsidRDefault="0026427B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27B" w:rsidRPr="00A47B50" w:rsidRDefault="00A47B50" w:rsidP="00A47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B50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серию разъяснительных материалов по актуальным вопросам в сфере недвижимости. Сегодня в рамках рубрики «Вопрос-ответ» расскажем о порядке исправления технической ошибки в Едином государственном реестре недвижимости (ЕГРН).</w:t>
      </w:r>
    </w:p>
    <w:p w:rsidR="00A47B50" w:rsidRDefault="00A47B50" w:rsidP="00A4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7EF" w:rsidRDefault="004353C9" w:rsidP="00A4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 xml:space="preserve">Встречаются ситуации, когда человек получает выписку из ЕГРН и видит в ней </w:t>
      </w:r>
      <w:r w:rsidR="00404C51" w:rsidRPr="004353C9">
        <w:rPr>
          <w:rFonts w:ascii="Times New Roman" w:hAnsi="Times New Roman" w:cs="Times New Roman"/>
          <w:sz w:val="28"/>
          <w:szCs w:val="28"/>
        </w:rPr>
        <w:t>несоответстви</w:t>
      </w:r>
      <w:r w:rsidR="00A030CE">
        <w:rPr>
          <w:rFonts w:ascii="Times New Roman" w:hAnsi="Times New Roman" w:cs="Times New Roman"/>
          <w:sz w:val="28"/>
          <w:szCs w:val="28"/>
        </w:rPr>
        <w:t>е</w:t>
      </w:r>
      <w:r w:rsidR="00404C51" w:rsidRPr="004353C9">
        <w:rPr>
          <w:rFonts w:ascii="Times New Roman" w:hAnsi="Times New Roman" w:cs="Times New Roman"/>
          <w:sz w:val="28"/>
          <w:szCs w:val="28"/>
        </w:rPr>
        <w:t xml:space="preserve"> </w:t>
      </w:r>
      <w:r w:rsidR="00404C51">
        <w:rPr>
          <w:rFonts w:ascii="Times New Roman" w:hAnsi="Times New Roman" w:cs="Times New Roman"/>
          <w:sz w:val="28"/>
          <w:szCs w:val="28"/>
        </w:rPr>
        <w:t>некоторых</w:t>
      </w:r>
      <w:r w:rsidRPr="004353C9">
        <w:rPr>
          <w:rFonts w:ascii="Times New Roman" w:hAnsi="Times New Roman" w:cs="Times New Roman"/>
          <w:sz w:val="28"/>
          <w:szCs w:val="28"/>
        </w:rPr>
        <w:t xml:space="preserve"> сведений. В </w:t>
      </w:r>
      <w:r w:rsidR="00A030CE">
        <w:rPr>
          <w:rFonts w:ascii="Times New Roman" w:hAnsi="Times New Roman" w:cs="Times New Roman"/>
          <w:sz w:val="28"/>
          <w:szCs w:val="28"/>
        </w:rPr>
        <w:t>данном</w:t>
      </w:r>
      <w:r w:rsidRPr="004353C9">
        <w:rPr>
          <w:rFonts w:ascii="Times New Roman" w:hAnsi="Times New Roman" w:cs="Times New Roman"/>
          <w:sz w:val="28"/>
          <w:szCs w:val="28"/>
        </w:rPr>
        <w:t xml:space="preserve"> случае следует знать, что такие неточности в сведениях ЕГРН можно легко исправить.</w:t>
      </w:r>
      <w:r w:rsidR="0040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030CE">
        <w:rPr>
          <w:rFonts w:ascii="Times New Roman" w:hAnsi="Times New Roman" w:cs="Times New Roman"/>
          <w:sz w:val="28"/>
          <w:szCs w:val="28"/>
        </w:rPr>
        <w:t xml:space="preserve">это сделать </w:t>
      </w:r>
      <w:r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A47B50" w:rsidRPr="004353C9">
        <w:rPr>
          <w:rFonts w:ascii="Times New Roman" w:hAnsi="Times New Roman" w:cs="Times New Roman"/>
          <w:b/>
          <w:sz w:val="28"/>
          <w:szCs w:val="28"/>
        </w:rPr>
        <w:t>начальник отдела повышения качества данных ЕГРН Управления Росреестра по Челябинской области Юлия Кудрявцева</w:t>
      </w:r>
      <w:r w:rsidR="00A47B50" w:rsidRPr="00A47B50">
        <w:rPr>
          <w:rFonts w:ascii="Times New Roman" w:hAnsi="Times New Roman" w:cs="Times New Roman"/>
          <w:b/>
          <w:sz w:val="28"/>
          <w:szCs w:val="28"/>
        </w:rPr>
        <w:t>.</w:t>
      </w:r>
    </w:p>
    <w:p w:rsidR="0026427B" w:rsidRDefault="0026427B" w:rsidP="0026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нужно четко понимать, какая именно ошибка допущена, от этого будет зависеть порядок </w:t>
      </w:r>
      <w:r w:rsidR="00404C51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исправления. </w:t>
      </w:r>
      <w:r w:rsidRPr="0026427B">
        <w:rPr>
          <w:rFonts w:ascii="Times New Roman" w:hAnsi="Times New Roman" w:cs="Times New Roman"/>
          <w:sz w:val="28"/>
          <w:szCs w:val="28"/>
        </w:rPr>
        <w:t>Ошибки могут быть техническими или реестровыми – в зависимости от этапа, на котором произошло искажение информации. Техническая ошибка – это описка, опечатка, грамматическая или арифметическая ошибка, возникшая в процессе внесения записей в ЕГРН. Она приводит к несоответствию данных в ЕГРН и сведений, содержащихся в документах, на основании которых проводились кадастровый учет или регистрация прав. Под реестровой подразумевается ошибка, которая содержится в межевом или техническом плане, карте-плане территории или акте обследования. Чаще всего такие ошибки возникают из-за погрешностей, допущенных лицом, проводившим кадастровые работы, или из-за наличия ошибок в документах, которые были представлены в Росреестр иными лицами или органами в порядке информационного взаимодействия. </w:t>
      </w:r>
    </w:p>
    <w:p w:rsidR="009047EF" w:rsidRDefault="00174923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технической ошибки, то л</w:t>
      </w:r>
      <w:r w:rsidR="009047EF">
        <w:rPr>
          <w:rFonts w:ascii="Times New Roman" w:hAnsi="Times New Roman" w:cs="Times New Roman"/>
          <w:sz w:val="28"/>
          <w:szCs w:val="28"/>
        </w:rPr>
        <w:t>юбо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47EF">
        <w:rPr>
          <w:rFonts w:ascii="Times New Roman" w:hAnsi="Times New Roman" w:cs="Times New Roman"/>
          <w:sz w:val="28"/>
          <w:szCs w:val="28"/>
        </w:rPr>
        <w:t xml:space="preserve"> заинтересованн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="009047EF">
        <w:rPr>
          <w:rFonts w:ascii="Times New Roman" w:hAnsi="Times New Roman" w:cs="Times New Roman"/>
          <w:sz w:val="28"/>
          <w:szCs w:val="28"/>
        </w:rPr>
        <w:t xml:space="preserve"> может подать заявление в Росреестр для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="009047EF">
        <w:rPr>
          <w:rFonts w:ascii="Times New Roman" w:hAnsi="Times New Roman" w:cs="Times New Roman"/>
          <w:sz w:val="28"/>
          <w:szCs w:val="28"/>
        </w:rPr>
        <w:t xml:space="preserve"> исправления. </w:t>
      </w:r>
      <w:r w:rsidR="00BB1B47">
        <w:rPr>
          <w:rFonts w:ascii="Times New Roman" w:hAnsi="Times New Roman" w:cs="Times New Roman"/>
          <w:sz w:val="28"/>
          <w:szCs w:val="28"/>
        </w:rPr>
        <w:t>П</w:t>
      </w:r>
      <w:r w:rsidR="009047EF" w:rsidRPr="009047EF">
        <w:rPr>
          <w:rFonts w:ascii="Times New Roman" w:hAnsi="Times New Roman" w:cs="Times New Roman"/>
          <w:sz w:val="28"/>
          <w:szCs w:val="28"/>
        </w:rPr>
        <w:t>онадобятся:</w:t>
      </w:r>
      <w:r w:rsidR="009047EF">
        <w:rPr>
          <w:rFonts w:ascii="Times New Roman" w:hAnsi="Times New Roman" w:cs="Times New Roman"/>
          <w:sz w:val="28"/>
          <w:szCs w:val="28"/>
        </w:rPr>
        <w:t xml:space="preserve"> </w:t>
      </w:r>
      <w:r w:rsidR="009047EF" w:rsidRPr="009047EF">
        <w:rPr>
          <w:rFonts w:ascii="Times New Roman" w:hAnsi="Times New Roman" w:cs="Times New Roman"/>
          <w:sz w:val="28"/>
          <w:szCs w:val="28"/>
        </w:rPr>
        <w:t>паспортные данные заявителя</w:t>
      </w:r>
      <w:r w:rsidR="009047EF">
        <w:rPr>
          <w:rFonts w:ascii="Times New Roman" w:hAnsi="Times New Roman" w:cs="Times New Roman"/>
          <w:sz w:val="28"/>
          <w:szCs w:val="28"/>
        </w:rPr>
        <w:t xml:space="preserve">, </w:t>
      </w:r>
      <w:r w:rsidR="009047EF" w:rsidRPr="009047EF">
        <w:rPr>
          <w:rFonts w:ascii="Times New Roman" w:hAnsi="Times New Roman" w:cs="Times New Roman"/>
          <w:sz w:val="28"/>
          <w:szCs w:val="28"/>
        </w:rPr>
        <w:t>ИНН заявителя</w:t>
      </w:r>
      <w:r w:rsidR="009047EF">
        <w:rPr>
          <w:rFonts w:ascii="Times New Roman" w:hAnsi="Times New Roman" w:cs="Times New Roman"/>
          <w:sz w:val="28"/>
          <w:szCs w:val="28"/>
        </w:rPr>
        <w:t xml:space="preserve">, </w:t>
      </w:r>
      <w:r w:rsidR="009047EF" w:rsidRPr="009047EF">
        <w:rPr>
          <w:rFonts w:ascii="Times New Roman" w:hAnsi="Times New Roman" w:cs="Times New Roman"/>
          <w:sz w:val="28"/>
          <w:szCs w:val="28"/>
        </w:rPr>
        <w:t>кадастровый номер объекта недвижимости</w:t>
      </w:r>
      <w:r w:rsidR="009047E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047EF" w:rsidRPr="009047EF">
        <w:rPr>
          <w:rFonts w:ascii="Times New Roman" w:hAnsi="Times New Roman" w:cs="Times New Roman"/>
          <w:sz w:val="28"/>
          <w:szCs w:val="28"/>
        </w:rPr>
        <w:t>сведения, которые нужно исправить, и верные данные для внесения</w:t>
      </w:r>
      <w:r w:rsidR="00BB1B47">
        <w:rPr>
          <w:rFonts w:ascii="Times New Roman" w:hAnsi="Times New Roman" w:cs="Times New Roman"/>
          <w:sz w:val="28"/>
          <w:szCs w:val="28"/>
        </w:rPr>
        <w:t xml:space="preserve"> в ЕГРН.</w:t>
      </w:r>
    </w:p>
    <w:p w:rsidR="003D51F5" w:rsidRDefault="003D51F5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F5">
        <w:rPr>
          <w:rFonts w:ascii="Times New Roman" w:hAnsi="Times New Roman" w:cs="Times New Roman"/>
          <w:sz w:val="28"/>
          <w:szCs w:val="28"/>
        </w:rPr>
        <w:t xml:space="preserve">Исправить техническую ошибку в ЕГРН можно подав заявление любым удобным способом: </w:t>
      </w:r>
      <w:r>
        <w:rPr>
          <w:rFonts w:ascii="Times New Roman" w:hAnsi="Times New Roman" w:cs="Times New Roman"/>
          <w:sz w:val="28"/>
          <w:szCs w:val="28"/>
        </w:rPr>
        <w:t>в МФЦ региона или через портал Г</w:t>
      </w:r>
      <w:r w:rsidRPr="003D51F5">
        <w:rPr>
          <w:rFonts w:ascii="Times New Roman" w:hAnsi="Times New Roman" w:cs="Times New Roman"/>
          <w:sz w:val="28"/>
          <w:szCs w:val="28"/>
        </w:rPr>
        <w:t>осуслуг (понадобится усиленная квалифицированная электронная подпись). При этом уже на протяжении нескольких лет у южноуральцев есть возможность обратиться за исправлением таких ошибок в Управление Росреестра посредством социальных сетей и в ходе работы тематической горячей линии. </w:t>
      </w:r>
    </w:p>
    <w:p w:rsidR="00AB526F" w:rsidRPr="003D51F5" w:rsidRDefault="00AB526F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F5">
        <w:rPr>
          <w:rFonts w:ascii="Times New Roman" w:hAnsi="Times New Roman" w:cs="Times New Roman"/>
          <w:sz w:val="28"/>
          <w:szCs w:val="28"/>
        </w:rPr>
        <w:t>Техническую ошибку исправят в течение 3 рабочих дней с даты подачи заявления</w:t>
      </w:r>
      <w:r w:rsidR="003D51F5">
        <w:rPr>
          <w:rFonts w:ascii="Times New Roman" w:hAnsi="Times New Roman" w:cs="Times New Roman"/>
          <w:sz w:val="28"/>
          <w:szCs w:val="28"/>
        </w:rPr>
        <w:t xml:space="preserve">. </w:t>
      </w:r>
      <w:r w:rsidRPr="003D51F5">
        <w:rPr>
          <w:rFonts w:ascii="Times New Roman" w:hAnsi="Times New Roman" w:cs="Times New Roman"/>
          <w:sz w:val="28"/>
          <w:szCs w:val="28"/>
        </w:rPr>
        <w:t>Исправление бесплатное</w:t>
      </w:r>
      <w:r w:rsidR="003D51F5">
        <w:rPr>
          <w:rFonts w:ascii="Times New Roman" w:hAnsi="Times New Roman" w:cs="Times New Roman"/>
          <w:sz w:val="28"/>
          <w:szCs w:val="28"/>
        </w:rPr>
        <w:t>.</w:t>
      </w:r>
    </w:p>
    <w:p w:rsidR="00AB526F" w:rsidRDefault="003D51F5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AB526F" w:rsidRPr="003D51F5">
        <w:rPr>
          <w:rFonts w:ascii="Times New Roman" w:hAnsi="Times New Roman" w:cs="Times New Roman"/>
          <w:sz w:val="28"/>
          <w:szCs w:val="28"/>
        </w:rPr>
        <w:t>воевременное исправление неточностей сведений по инициативе собственника позволит привести информацию в соответствие и изб</w:t>
      </w:r>
      <w:r w:rsidR="003C238E">
        <w:rPr>
          <w:rFonts w:ascii="Times New Roman" w:hAnsi="Times New Roman" w:cs="Times New Roman"/>
          <w:sz w:val="28"/>
          <w:szCs w:val="28"/>
        </w:rPr>
        <w:t xml:space="preserve">ежать возникновения </w:t>
      </w:r>
      <w:r w:rsidR="001576C5">
        <w:rPr>
          <w:rFonts w:ascii="Times New Roman" w:hAnsi="Times New Roman" w:cs="Times New Roman"/>
          <w:sz w:val="28"/>
          <w:szCs w:val="28"/>
        </w:rPr>
        <w:t>сложных ситуаций при оформлении недвижимости</w:t>
      </w:r>
      <w:r w:rsidR="003C238E">
        <w:rPr>
          <w:rFonts w:ascii="Times New Roman" w:hAnsi="Times New Roman" w:cs="Times New Roman"/>
          <w:sz w:val="28"/>
          <w:szCs w:val="28"/>
        </w:rPr>
        <w:t>.</w:t>
      </w:r>
    </w:p>
    <w:p w:rsidR="003C238E" w:rsidRPr="009047EF" w:rsidRDefault="003C238E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488" w:rsidRPr="006A4488" w:rsidRDefault="006A4488" w:rsidP="006A4488">
      <w:pPr>
        <w:spacing w:after="0" w:line="240" w:lineRule="auto"/>
        <w:jc w:val="right"/>
        <w:rPr>
          <w:rStyle w:val="a7"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6A4488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6A4488">
        <w:rPr>
          <w:rStyle w:val="a7"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6A4488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6A4488" w:rsidRDefault="006A4488" w:rsidP="006A4488">
      <w:pPr>
        <w:spacing w:after="0" w:line="240" w:lineRule="auto"/>
        <w:jc w:val="right"/>
        <w:rPr>
          <w:sz w:val="24"/>
          <w:szCs w:val="24"/>
        </w:rPr>
      </w:pPr>
      <w:r w:rsidRPr="006A4488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6A4488">
        <w:rPr>
          <w:rStyle w:val="a7"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6A4488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  <w:bookmarkEnd w:id="0"/>
    </w:p>
    <w:p w:rsidR="00D73D6C" w:rsidRDefault="00D73D6C" w:rsidP="006A44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5546504"/>
    <w:multiLevelType w:val="multilevel"/>
    <w:tmpl w:val="412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2481"/>
    <w:rsid w:val="00041E68"/>
    <w:rsid w:val="000640A7"/>
    <w:rsid w:val="000A4AAB"/>
    <w:rsid w:val="000E1869"/>
    <w:rsid w:val="000F44B6"/>
    <w:rsid w:val="00107DA0"/>
    <w:rsid w:val="001576C5"/>
    <w:rsid w:val="00174923"/>
    <w:rsid w:val="00187604"/>
    <w:rsid w:val="00203A1D"/>
    <w:rsid w:val="002510AC"/>
    <w:rsid w:val="0026427B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C238E"/>
    <w:rsid w:val="003D51F5"/>
    <w:rsid w:val="003D5700"/>
    <w:rsid w:val="00404C51"/>
    <w:rsid w:val="004353C9"/>
    <w:rsid w:val="004578F7"/>
    <w:rsid w:val="0046595D"/>
    <w:rsid w:val="0046645D"/>
    <w:rsid w:val="004810E8"/>
    <w:rsid w:val="004F2771"/>
    <w:rsid w:val="004F4297"/>
    <w:rsid w:val="00526549"/>
    <w:rsid w:val="00562244"/>
    <w:rsid w:val="00574DCE"/>
    <w:rsid w:val="005D597E"/>
    <w:rsid w:val="005F6A87"/>
    <w:rsid w:val="00621848"/>
    <w:rsid w:val="0064173F"/>
    <w:rsid w:val="006856D4"/>
    <w:rsid w:val="00693574"/>
    <w:rsid w:val="006A4488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047EF"/>
    <w:rsid w:val="00913234"/>
    <w:rsid w:val="009154B7"/>
    <w:rsid w:val="00924A80"/>
    <w:rsid w:val="00936B3E"/>
    <w:rsid w:val="00941EF4"/>
    <w:rsid w:val="009839C6"/>
    <w:rsid w:val="009A0BC6"/>
    <w:rsid w:val="00A030CE"/>
    <w:rsid w:val="00A4304A"/>
    <w:rsid w:val="00A47B50"/>
    <w:rsid w:val="00AA4678"/>
    <w:rsid w:val="00AB526F"/>
    <w:rsid w:val="00B31D2D"/>
    <w:rsid w:val="00B422E5"/>
    <w:rsid w:val="00B66225"/>
    <w:rsid w:val="00BB1B47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07A90"/>
    <w:rsid w:val="00D25E0A"/>
    <w:rsid w:val="00D30D8A"/>
    <w:rsid w:val="00D50CFA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72</cp:revision>
  <cp:lastPrinted>2024-02-13T08:12:00Z</cp:lastPrinted>
  <dcterms:created xsi:type="dcterms:W3CDTF">2023-05-16T04:10:00Z</dcterms:created>
  <dcterms:modified xsi:type="dcterms:W3CDTF">2024-03-13T03:44:00Z</dcterms:modified>
</cp:coreProperties>
</file>